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55C" w:rsidRDefault="00D2355C" w:rsidP="00D2355C">
      <w:pPr>
        <w:spacing w:after="0" w:line="360" w:lineRule="auto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ȘCOALA  GIMNAZIALĂ, SAT STREJNICU, COMUNA TÂRGȘORU VECHI</w:t>
      </w:r>
    </w:p>
    <w:p w:rsidR="00D2355C" w:rsidRDefault="00D2355C" w:rsidP="00D2355C">
      <w:pPr>
        <w:spacing w:after="0" w:line="360" w:lineRule="auto"/>
        <w:jc w:val="center"/>
        <w:rPr>
          <w:rFonts w:ascii="Times New Roman" w:hAnsi="Times New Roman" w:cs="Times New Roman"/>
          <w:lang w:val="ro-RO"/>
        </w:rPr>
      </w:pPr>
    </w:p>
    <w:p w:rsidR="00D2355C" w:rsidRDefault="00D2355C" w:rsidP="00D2355C">
      <w:pPr>
        <w:spacing w:after="0" w:line="360" w:lineRule="auto"/>
        <w:jc w:val="center"/>
        <w:rPr>
          <w:rFonts w:ascii="Times New Roman" w:hAnsi="Times New Roman" w:cs="Times New Roman"/>
          <w:lang w:val="ro-RO"/>
        </w:rPr>
      </w:pPr>
    </w:p>
    <w:p w:rsidR="00D2355C" w:rsidRDefault="00D2355C" w:rsidP="00D2355C">
      <w:pPr>
        <w:spacing w:after="0" w:line="360" w:lineRule="auto"/>
        <w:jc w:val="center"/>
        <w:rPr>
          <w:rFonts w:ascii="Times New Roman" w:hAnsi="Times New Roman" w:cs="Times New Roman"/>
          <w:lang w:val="ro-RO"/>
        </w:rPr>
      </w:pPr>
    </w:p>
    <w:p w:rsidR="00D2355C" w:rsidRDefault="00E80471" w:rsidP="00D2355C">
      <w:pPr>
        <w:spacing w:after="0" w:line="360" w:lineRule="auto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HOTĂRÂREA  NR. 10</w:t>
      </w:r>
      <w:r w:rsidR="00D2355C">
        <w:rPr>
          <w:rFonts w:ascii="Times New Roman" w:hAnsi="Times New Roman" w:cs="Times New Roman"/>
          <w:b/>
          <w:lang w:val="ro-RO"/>
        </w:rPr>
        <w:t xml:space="preserve"> / 26.11.2020</w:t>
      </w:r>
    </w:p>
    <w:p w:rsidR="00D2355C" w:rsidRDefault="00D2355C" w:rsidP="00D2355C">
      <w:pPr>
        <w:spacing w:after="0" w:line="360" w:lineRule="auto"/>
        <w:jc w:val="center"/>
        <w:rPr>
          <w:rFonts w:ascii="Times New Roman" w:hAnsi="Times New Roman" w:cs="Times New Roman"/>
          <w:lang w:val="ro-RO"/>
        </w:rPr>
      </w:pPr>
    </w:p>
    <w:p w:rsidR="00D2355C" w:rsidRDefault="00D2355C" w:rsidP="00D2355C">
      <w:pPr>
        <w:spacing w:after="0" w:line="360" w:lineRule="auto"/>
        <w:jc w:val="center"/>
        <w:rPr>
          <w:rFonts w:ascii="Times New Roman" w:hAnsi="Times New Roman" w:cs="Times New Roman"/>
          <w:lang w:val="ro-RO"/>
        </w:rPr>
      </w:pPr>
    </w:p>
    <w:p w:rsidR="00D2355C" w:rsidRDefault="002C2EC8" w:rsidP="00D2355C">
      <w:pPr>
        <w:spacing w:after="0" w:line="360" w:lineRule="auto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Privind aprobare transferuri școlare și plan </w:t>
      </w:r>
      <w:r w:rsidR="00D2355C">
        <w:rPr>
          <w:rFonts w:ascii="Times New Roman" w:hAnsi="Times New Roman" w:cs="Times New Roman"/>
          <w:lang w:val="ro-RO"/>
        </w:rPr>
        <w:t>de școlarizare de la Școala Gimnazială, Sat Strejnicu, comuna Târgșoru Vechi</w:t>
      </w:r>
    </w:p>
    <w:p w:rsidR="00D2355C" w:rsidRDefault="00D2355C" w:rsidP="00D2355C">
      <w:pPr>
        <w:spacing w:after="0" w:line="360" w:lineRule="auto"/>
        <w:jc w:val="both"/>
        <w:rPr>
          <w:rFonts w:ascii="Times New Roman" w:hAnsi="Times New Roman" w:cs="Times New Roman"/>
          <w:lang w:val="ro-RO"/>
        </w:rPr>
      </w:pPr>
    </w:p>
    <w:p w:rsidR="00D2355C" w:rsidRDefault="00D2355C" w:rsidP="00D2355C">
      <w:pPr>
        <w:spacing w:after="0" w:line="360" w:lineRule="auto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</w:t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  <w:t>Consiliul de Administrație al Școlii Gimnaziale, Sat Strejnicu, comuna Târgșoru Vechi, întrunit în data de 26.11.2020, potrivit prevederilor Art. 15 din Metodologia-cadru de organizare și funcționare a consiliului de administrație din unitățile de învățământ preuniversitar, aprobată prin OMEN nr. 4619 / 2014, cu modificările și completările ulterioare,</w:t>
      </w:r>
    </w:p>
    <w:p w:rsidR="00D2355C" w:rsidRDefault="00D2355C" w:rsidP="00D2355C">
      <w:pPr>
        <w:spacing w:after="0" w:line="360" w:lineRule="auto"/>
        <w:jc w:val="both"/>
        <w:rPr>
          <w:rFonts w:ascii="Times New Roman" w:hAnsi="Times New Roman" w:cs="Times New Roman"/>
          <w:lang w:val="ro-RO"/>
        </w:rPr>
      </w:pPr>
    </w:p>
    <w:p w:rsidR="00D2355C" w:rsidRDefault="00D2355C" w:rsidP="00D2355C">
      <w:pPr>
        <w:spacing w:after="0" w:line="360" w:lineRule="auto"/>
        <w:jc w:val="both"/>
        <w:rPr>
          <w:rFonts w:ascii="Times New Roman" w:hAnsi="Times New Roman" w:cs="Times New Roman"/>
          <w:lang w:val="ro-RO"/>
        </w:rPr>
      </w:pPr>
    </w:p>
    <w:p w:rsidR="00D2355C" w:rsidRDefault="00D2355C" w:rsidP="00D2355C">
      <w:pPr>
        <w:spacing w:after="0" w:line="360" w:lineRule="auto"/>
        <w:jc w:val="both"/>
        <w:rPr>
          <w:rFonts w:ascii="Times New Roman" w:hAnsi="Times New Roman" w:cs="Times New Roman"/>
          <w:lang w:val="ro-RO"/>
        </w:rPr>
      </w:pPr>
    </w:p>
    <w:p w:rsidR="00D2355C" w:rsidRDefault="00D2355C" w:rsidP="00D2355C">
      <w:pPr>
        <w:spacing w:after="0" w:line="360" w:lineRule="auto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HOTĂRĂȘTE</w:t>
      </w:r>
    </w:p>
    <w:p w:rsidR="00D2355C" w:rsidRDefault="00D2355C" w:rsidP="00D2355C">
      <w:pPr>
        <w:spacing w:after="0" w:line="360" w:lineRule="auto"/>
        <w:rPr>
          <w:rFonts w:ascii="Times New Roman" w:hAnsi="Times New Roman" w:cs="Times New Roman"/>
          <w:lang w:val="ro-RO"/>
        </w:rPr>
      </w:pPr>
    </w:p>
    <w:p w:rsidR="00D2355C" w:rsidRDefault="00D2355C" w:rsidP="00D2355C">
      <w:pPr>
        <w:spacing w:after="0" w:line="360" w:lineRule="auto"/>
        <w:rPr>
          <w:rFonts w:ascii="Times New Roman" w:hAnsi="Times New Roman" w:cs="Times New Roman"/>
          <w:lang w:val="ro-RO"/>
        </w:rPr>
      </w:pPr>
    </w:p>
    <w:p w:rsidR="00D2355C" w:rsidRDefault="002C2EC8" w:rsidP="00D2355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aprobarea tuturor</w:t>
      </w:r>
      <w:bookmarkStart w:id="0" w:name="_GoBack"/>
      <w:bookmarkEnd w:id="0"/>
      <w:r w:rsidR="00D2355C">
        <w:rPr>
          <w:rFonts w:ascii="Times New Roman" w:hAnsi="Times New Roman" w:cs="Times New Roman"/>
          <w:lang w:val="ro-RO"/>
        </w:rPr>
        <w:t xml:space="preserve"> transferuri</w:t>
      </w:r>
      <w:r>
        <w:rPr>
          <w:rFonts w:ascii="Times New Roman" w:hAnsi="Times New Roman" w:cs="Times New Roman"/>
          <w:lang w:val="ro-RO"/>
        </w:rPr>
        <w:t>lor</w:t>
      </w:r>
      <w:r w:rsidR="00D2355C">
        <w:rPr>
          <w:rFonts w:ascii="Times New Roman" w:hAnsi="Times New Roman" w:cs="Times New Roman"/>
          <w:lang w:val="ro-RO"/>
        </w:rPr>
        <w:t xml:space="preserve"> școlare;</w:t>
      </w:r>
    </w:p>
    <w:p w:rsidR="00D2355C" w:rsidRDefault="00D2355C" w:rsidP="00D2355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aprobarea planului de școlarizare pentru anul școlar 2021 – 2022.</w:t>
      </w:r>
    </w:p>
    <w:p w:rsidR="00D2355C" w:rsidRDefault="00D2355C" w:rsidP="00D2355C">
      <w:pPr>
        <w:spacing w:after="0" w:line="360" w:lineRule="auto"/>
        <w:rPr>
          <w:rFonts w:ascii="Times New Roman" w:hAnsi="Times New Roman" w:cs="Times New Roman"/>
          <w:lang w:val="ro-RO"/>
        </w:rPr>
      </w:pPr>
    </w:p>
    <w:p w:rsidR="00D2355C" w:rsidRDefault="00D2355C" w:rsidP="00D2355C">
      <w:pPr>
        <w:spacing w:after="0" w:line="360" w:lineRule="auto"/>
        <w:rPr>
          <w:rFonts w:ascii="Times New Roman" w:hAnsi="Times New Roman" w:cs="Times New Roman"/>
          <w:lang w:val="ro-RO"/>
        </w:rPr>
      </w:pPr>
    </w:p>
    <w:p w:rsidR="00D2355C" w:rsidRDefault="00D2355C" w:rsidP="00D2355C">
      <w:pPr>
        <w:spacing w:after="0" w:line="360" w:lineRule="auto"/>
        <w:rPr>
          <w:rFonts w:ascii="Times New Roman" w:hAnsi="Times New Roman" w:cs="Times New Roman"/>
          <w:lang w:val="ro-RO"/>
        </w:rPr>
      </w:pPr>
    </w:p>
    <w:p w:rsidR="00D2355C" w:rsidRDefault="00D2355C" w:rsidP="00D2355C">
      <w:pPr>
        <w:spacing w:after="0" w:line="36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Hotărârea a fost adoptată în unanimitate.</w:t>
      </w:r>
    </w:p>
    <w:p w:rsidR="00D2355C" w:rsidRDefault="00D2355C" w:rsidP="00D2355C"/>
    <w:p w:rsidR="00805B02" w:rsidRDefault="00805B02"/>
    <w:sectPr w:rsidR="00805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B51967"/>
    <w:multiLevelType w:val="hybridMultilevel"/>
    <w:tmpl w:val="670220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6C0"/>
    <w:rsid w:val="002C2EC8"/>
    <w:rsid w:val="00805B02"/>
    <w:rsid w:val="00D2355C"/>
    <w:rsid w:val="00E80471"/>
    <w:rsid w:val="00FC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F6107C-210D-482C-AAF2-1FF8485C9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55C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55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235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4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2021-02-19T19:17:00Z</dcterms:created>
  <dcterms:modified xsi:type="dcterms:W3CDTF">2021-02-21T14:41:00Z</dcterms:modified>
</cp:coreProperties>
</file>